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121" w:rsidRDefault="006B3121" w:rsidP="006B3121">
      <w:pPr>
        <w:pStyle w:val="Heading6"/>
        <w:tabs>
          <w:tab w:val="left" w:pos="6714"/>
        </w:tabs>
        <w:jc w:val="center"/>
        <w:rPr>
          <w:sz w:val="18"/>
          <w:szCs w:val="18"/>
        </w:rPr>
      </w:pPr>
      <w:r>
        <w:rPr>
          <w:sz w:val="18"/>
          <w:szCs w:val="18"/>
        </w:rPr>
        <w:t>Уведомление за поверително</w:t>
      </w:r>
      <w:bookmarkStart w:id="0" w:name="_GoBack"/>
      <w:bookmarkEnd w:id="0"/>
      <w:r>
        <w:rPr>
          <w:sz w:val="18"/>
          <w:szCs w:val="18"/>
        </w:rPr>
        <w:t>ст на личните данни на лица от целева група по операция</w:t>
      </w:r>
    </w:p>
    <w:p w:rsidR="006B3121" w:rsidRDefault="006B3121" w:rsidP="006B3121">
      <w:pPr>
        <w:pStyle w:val="Heading6"/>
        <w:tabs>
          <w:tab w:val="left" w:pos="6714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BG05FMOP001-3.002 „Осигуряване на топъл обяд– 2016-2020“</w:t>
      </w:r>
    </w:p>
    <w:p w:rsidR="006B3121" w:rsidRDefault="006B3121" w:rsidP="006B3121">
      <w:pPr>
        <w:pStyle w:val="Heading6"/>
        <w:tabs>
          <w:tab w:val="left" w:pos="6714"/>
        </w:tabs>
        <w:jc w:val="center"/>
        <w:rPr>
          <w:sz w:val="18"/>
          <w:szCs w:val="18"/>
        </w:rPr>
      </w:pPr>
      <w:r>
        <w:rPr>
          <w:sz w:val="18"/>
          <w:szCs w:val="18"/>
        </w:rPr>
        <w:t>,Оперативна програма за храни и/или основно материално подпомагане, Фонд за европейско подпомагане на най- нуждаещите се лица</w:t>
      </w:r>
    </w:p>
    <w:p w:rsidR="006B3121" w:rsidRDefault="006B3121" w:rsidP="006B3121">
      <w:pPr>
        <w:pStyle w:val="Heading6"/>
        <w:tabs>
          <w:tab w:val="left" w:pos="6714"/>
        </w:tabs>
        <w:jc w:val="center"/>
        <w:rPr>
          <w:sz w:val="18"/>
          <w:szCs w:val="18"/>
        </w:rPr>
      </w:pPr>
    </w:p>
    <w:p w:rsidR="006B3121" w:rsidRDefault="006B3121" w:rsidP="006B3121">
      <w:pPr>
        <w:pStyle w:val="Heading6"/>
        <w:tabs>
          <w:tab w:val="left" w:pos="6714"/>
        </w:tabs>
        <w:spacing w:line="276" w:lineRule="auto"/>
        <w:rPr>
          <w:b w:val="0"/>
          <w:i/>
          <w:sz w:val="18"/>
          <w:szCs w:val="18"/>
        </w:rPr>
      </w:pPr>
      <w:r>
        <w:rPr>
          <w:b w:val="0"/>
          <w:bCs/>
          <w:i/>
          <w:sz w:val="18"/>
          <w:szCs w:val="18"/>
        </w:rPr>
        <w:t xml:space="preserve">В изпълнение на 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95/46/ЕО („Регламентът“), </w:t>
      </w:r>
      <w:r>
        <w:rPr>
          <w:b w:val="0"/>
          <w:i/>
          <w:sz w:val="18"/>
          <w:szCs w:val="18"/>
        </w:rPr>
        <w:t xml:space="preserve">Агенция за социално подпомагане </w:t>
      </w:r>
      <w:r>
        <w:rPr>
          <w:b w:val="0"/>
          <w:i/>
          <w:sz w:val="18"/>
          <w:szCs w:val="18"/>
          <w:lang w:val="en-GB"/>
        </w:rPr>
        <w:t>(</w:t>
      </w:r>
      <w:r>
        <w:rPr>
          <w:b w:val="0"/>
          <w:i/>
          <w:sz w:val="18"/>
          <w:szCs w:val="18"/>
        </w:rPr>
        <w:t>„Агенцията“</w:t>
      </w:r>
      <w:r>
        <w:rPr>
          <w:b w:val="0"/>
          <w:i/>
          <w:sz w:val="18"/>
          <w:szCs w:val="18"/>
          <w:lang w:val="en-GB"/>
        </w:rPr>
        <w:t>)</w:t>
      </w:r>
      <w:r>
        <w:rPr>
          <w:b w:val="0"/>
          <w:i/>
          <w:sz w:val="18"/>
          <w:szCs w:val="18"/>
        </w:rPr>
        <w:t>, в качеството й на Администратор на лични данни при осъществяване на дейности по обработване на личните данни</w:t>
      </w:r>
      <w:r>
        <w:rPr>
          <w:sz w:val="18"/>
          <w:szCs w:val="18"/>
        </w:rPr>
        <w:t xml:space="preserve"> </w:t>
      </w:r>
      <w:r>
        <w:rPr>
          <w:b w:val="0"/>
          <w:i/>
          <w:sz w:val="18"/>
          <w:szCs w:val="18"/>
        </w:rPr>
        <w:t>на лица от целева група по операция BG05FMOP001-3.002 „Осигуряване на топъл обяд– 2016-2020“, Оперативна програма за храни и/или основно материално подпомагане, Фонд за европейско подпомагане на най- нуждаещите се лица, с настоящото информира лицата, че:</w:t>
      </w:r>
    </w:p>
    <w:p w:rsidR="006B3121" w:rsidRDefault="006B3121" w:rsidP="006B3121">
      <w:pPr>
        <w:pStyle w:val="NoSpacing"/>
        <w:tabs>
          <w:tab w:val="left" w:pos="1980"/>
        </w:tabs>
        <w:ind w:firstLine="7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</w:p>
    <w:p w:rsidR="006B3121" w:rsidRDefault="006B3121" w:rsidP="006B3121">
      <w:pPr>
        <w:pStyle w:val="NoSpacing"/>
        <w:numPr>
          <w:ilvl w:val="0"/>
          <w:numId w:val="1"/>
        </w:numPr>
        <w:spacing w:after="120"/>
        <w:ind w:left="0" w:firstLine="720"/>
        <w:jc w:val="both"/>
        <w:rPr>
          <w:rFonts w:ascii="Times New Roman" w:hAnsi="Times New Roman"/>
          <w:spacing w:val="-6"/>
          <w:sz w:val="18"/>
          <w:szCs w:val="18"/>
          <w:lang w:val="en-US"/>
        </w:rPr>
      </w:pPr>
      <w:r>
        <w:rPr>
          <w:rFonts w:ascii="Times New Roman" w:hAnsi="Times New Roman"/>
          <w:spacing w:val="-6"/>
          <w:sz w:val="18"/>
          <w:szCs w:val="18"/>
        </w:rPr>
        <w:t xml:space="preserve">Агенцията е Администратор на лични данни с координати за връзка: гр. София, ул. „Триадица“, пощенски код: 1051, електронна поща: </w:t>
      </w:r>
      <w:proofErr w:type="spellStart"/>
      <w:r>
        <w:rPr>
          <w:rFonts w:ascii="Times New Roman" w:hAnsi="Times New Roman"/>
          <w:spacing w:val="-6"/>
          <w:sz w:val="18"/>
          <w:szCs w:val="18"/>
        </w:rPr>
        <w:t>ok@asp</w:t>
      </w:r>
      <w:proofErr w:type="spellEnd"/>
      <w:r>
        <w:rPr>
          <w:rFonts w:ascii="Times New Roman" w:hAnsi="Times New Roman"/>
          <w:spacing w:val="-6"/>
          <w:sz w:val="18"/>
          <w:szCs w:val="18"/>
        </w:rPr>
        <w:t>.</w:t>
      </w:r>
      <w:proofErr w:type="spellStart"/>
      <w:r>
        <w:rPr>
          <w:rFonts w:ascii="Times New Roman" w:hAnsi="Times New Roman"/>
          <w:spacing w:val="-6"/>
          <w:sz w:val="18"/>
          <w:szCs w:val="18"/>
        </w:rPr>
        <w:t>government</w:t>
      </w:r>
      <w:proofErr w:type="spellEnd"/>
      <w:r>
        <w:rPr>
          <w:rFonts w:ascii="Times New Roman" w:hAnsi="Times New Roman"/>
          <w:spacing w:val="-6"/>
          <w:sz w:val="18"/>
          <w:szCs w:val="18"/>
        </w:rPr>
        <w:t>.</w:t>
      </w:r>
      <w:proofErr w:type="spellStart"/>
      <w:r>
        <w:rPr>
          <w:rFonts w:ascii="Times New Roman" w:hAnsi="Times New Roman"/>
          <w:spacing w:val="-6"/>
          <w:sz w:val="18"/>
          <w:szCs w:val="18"/>
        </w:rPr>
        <w:t>bg</w:t>
      </w:r>
      <w:proofErr w:type="spellEnd"/>
      <w:r>
        <w:rPr>
          <w:rFonts w:ascii="Times New Roman" w:hAnsi="Times New Roman"/>
          <w:spacing w:val="-6"/>
          <w:sz w:val="18"/>
          <w:szCs w:val="18"/>
        </w:rPr>
        <w:t>, телефон: 02/9350550, факс: 02/9861198</w:t>
      </w:r>
    </w:p>
    <w:p w:rsidR="006B3121" w:rsidRDefault="006B3121" w:rsidP="006B3121">
      <w:pPr>
        <w:pStyle w:val="NoSpacing"/>
        <w:numPr>
          <w:ilvl w:val="0"/>
          <w:numId w:val="1"/>
        </w:numPr>
        <w:spacing w:after="120"/>
        <w:ind w:left="0" w:firstLine="720"/>
        <w:rPr>
          <w:rFonts w:ascii="Times New Roman" w:hAnsi="Times New Roman"/>
          <w:spacing w:val="-6"/>
          <w:sz w:val="18"/>
          <w:szCs w:val="18"/>
          <w:lang w:val="en-US"/>
        </w:rPr>
      </w:pPr>
      <w:r>
        <w:rPr>
          <w:rFonts w:ascii="Times New Roman" w:hAnsi="Times New Roman"/>
          <w:spacing w:val="-6"/>
          <w:sz w:val="18"/>
          <w:szCs w:val="18"/>
        </w:rPr>
        <w:t xml:space="preserve">Можете да се свържете с Длъжностното лице по защита на личните данни в Агенцията на адрес: гр. София, ул. „Триадица“ №2, </w:t>
      </w:r>
      <w:proofErr w:type="spellStart"/>
      <w:r>
        <w:rPr>
          <w:rFonts w:ascii="Times New Roman" w:hAnsi="Times New Roman"/>
          <w:spacing w:val="-6"/>
          <w:sz w:val="18"/>
          <w:szCs w:val="18"/>
        </w:rPr>
        <w:t>пощ</w:t>
      </w:r>
      <w:proofErr w:type="spellEnd"/>
      <w:r>
        <w:rPr>
          <w:rFonts w:ascii="Times New Roman" w:hAnsi="Times New Roman"/>
          <w:spacing w:val="-6"/>
          <w:sz w:val="18"/>
          <w:szCs w:val="18"/>
        </w:rPr>
        <w:t xml:space="preserve">.код:1051, електронна поща: </w:t>
      </w:r>
      <w:proofErr w:type="spellStart"/>
      <w:r>
        <w:rPr>
          <w:rFonts w:ascii="Times New Roman" w:hAnsi="Times New Roman"/>
          <w:spacing w:val="-6"/>
          <w:sz w:val="18"/>
          <w:szCs w:val="18"/>
        </w:rPr>
        <w:t>dataprotection_officer@asp</w:t>
      </w:r>
      <w:proofErr w:type="spellEnd"/>
      <w:r>
        <w:rPr>
          <w:rFonts w:ascii="Times New Roman" w:hAnsi="Times New Roman"/>
          <w:spacing w:val="-6"/>
          <w:sz w:val="18"/>
          <w:szCs w:val="18"/>
        </w:rPr>
        <w:t>.</w:t>
      </w:r>
      <w:proofErr w:type="spellStart"/>
      <w:r>
        <w:rPr>
          <w:rFonts w:ascii="Times New Roman" w:hAnsi="Times New Roman"/>
          <w:spacing w:val="-6"/>
          <w:sz w:val="18"/>
          <w:szCs w:val="18"/>
        </w:rPr>
        <w:t>government</w:t>
      </w:r>
      <w:proofErr w:type="spellEnd"/>
      <w:r>
        <w:rPr>
          <w:rFonts w:ascii="Times New Roman" w:hAnsi="Times New Roman"/>
          <w:spacing w:val="-6"/>
          <w:sz w:val="18"/>
          <w:szCs w:val="18"/>
        </w:rPr>
        <w:t>.</w:t>
      </w:r>
      <w:proofErr w:type="spellStart"/>
      <w:r>
        <w:rPr>
          <w:rFonts w:ascii="Times New Roman" w:hAnsi="Times New Roman"/>
          <w:spacing w:val="-6"/>
          <w:sz w:val="18"/>
          <w:szCs w:val="18"/>
        </w:rPr>
        <w:t>bg</w:t>
      </w:r>
      <w:proofErr w:type="spellEnd"/>
      <w:r>
        <w:rPr>
          <w:rFonts w:ascii="Times New Roman" w:hAnsi="Times New Roman"/>
          <w:i/>
          <w:spacing w:val="-6"/>
          <w:sz w:val="18"/>
          <w:szCs w:val="18"/>
        </w:rPr>
        <w:t>.</w:t>
      </w:r>
    </w:p>
    <w:p w:rsidR="006B3121" w:rsidRDefault="006B3121" w:rsidP="006B3121">
      <w:pPr>
        <w:pStyle w:val="NoSpacing"/>
        <w:numPr>
          <w:ilvl w:val="0"/>
          <w:numId w:val="1"/>
        </w:numPr>
        <w:spacing w:after="120"/>
        <w:ind w:left="0" w:firstLine="720"/>
        <w:jc w:val="both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 w:val="18"/>
          <w:szCs w:val="18"/>
        </w:rPr>
        <w:t xml:space="preserve">Агенцията обработва посочените в Заявлението лични данни за постигане на законово допустими и позволени цели относно лица, от целева група по операция „Осигуряване на топъл обяд– 2016-2020“ BG05FMOP001-3.002, Оперативна програма за храни и/или основно материално подпомагане, Фонд за европейско подпомагане на най-нуждаещите се лица и НАРЕДБА № РД-07-1 от 4.04.2016 г. за реда и условията за определяне на целевите групи по Оперативна програма за храни и/или основно материално подпомагане, </w:t>
      </w:r>
      <w:proofErr w:type="spellStart"/>
      <w:r>
        <w:rPr>
          <w:rFonts w:ascii="Times New Roman" w:hAnsi="Times New Roman"/>
          <w:spacing w:val="-6"/>
          <w:sz w:val="18"/>
          <w:szCs w:val="18"/>
        </w:rPr>
        <w:t>съфинансирана</w:t>
      </w:r>
      <w:proofErr w:type="spellEnd"/>
      <w:r>
        <w:rPr>
          <w:rFonts w:ascii="Times New Roman" w:hAnsi="Times New Roman"/>
          <w:spacing w:val="-6"/>
          <w:sz w:val="18"/>
          <w:szCs w:val="18"/>
        </w:rPr>
        <w:t xml:space="preserve"> от Фонда за европейско подпомагане на най-нуждаещите се лица, а именно: поименното определяне на конкретни представители на целевите групи и осигуряване им на топъл обяд.</w:t>
      </w:r>
    </w:p>
    <w:p w:rsidR="006B3121" w:rsidRDefault="006B3121" w:rsidP="006B3121">
      <w:pPr>
        <w:pStyle w:val="NoSpacing"/>
        <w:numPr>
          <w:ilvl w:val="0"/>
          <w:numId w:val="1"/>
        </w:numPr>
        <w:spacing w:after="120"/>
        <w:ind w:left="0" w:firstLine="720"/>
        <w:jc w:val="both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 w:val="18"/>
          <w:szCs w:val="18"/>
        </w:rPr>
        <w:t xml:space="preserve">За изпълнение на цитираната законово допустима цел, Агенцията обработва следните категории лични данни: </w:t>
      </w:r>
      <w:proofErr w:type="spellStart"/>
      <w:r>
        <w:rPr>
          <w:rFonts w:ascii="Times New Roman" w:hAnsi="Times New Roman"/>
          <w:spacing w:val="-6"/>
          <w:sz w:val="18"/>
          <w:szCs w:val="18"/>
        </w:rPr>
        <w:t>данни</w:t>
      </w:r>
      <w:proofErr w:type="spellEnd"/>
      <w:r>
        <w:rPr>
          <w:rFonts w:ascii="Times New Roman" w:hAnsi="Times New Roman"/>
          <w:spacing w:val="-6"/>
          <w:sz w:val="18"/>
          <w:szCs w:val="18"/>
        </w:rPr>
        <w:t xml:space="preserve"> за идентификация, семейно положение, доходи и имуществено състояние, данъчна и осигурителна информация, включително: три имена, ЕГН, адрес и др.</w:t>
      </w:r>
    </w:p>
    <w:p w:rsidR="006B3121" w:rsidRDefault="006B3121" w:rsidP="006B3121">
      <w:pPr>
        <w:pStyle w:val="NoSpacing"/>
        <w:numPr>
          <w:ilvl w:val="0"/>
          <w:numId w:val="1"/>
        </w:numPr>
        <w:spacing w:after="120"/>
        <w:ind w:left="0" w:firstLine="720"/>
        <w:jc w:val="both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 w:val="18"/>
          <w:szCs w:val="18"/>
        </w:rPr>
        <w:t>За изпълнение на посочената цел, Агенцията може да получи лични данни и от други органи и институции, като например: общини, Национална агенция за приходите, Национален осигурителен институт и др.</w:t>
      </w:r>
    </w:p>
    <w:p w:rsidR="006B3121" w:rsidRDefault="006B3121" w:rsidP="006B3121">
      <w:pPr>
        <w:pStyle w:val="NoSpacing"/>
        <w:numPr>
          <w:ilvl w:val="0"/>
          <w:numId w:val="1"/>
        </w:numPr>
        <w:spacing w:after="120"/>
        <w:ind w:left="0" w:firstLine="720"/>
        <w:jc w:val="both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 w:val="18"/>
          <w:szCs w:val="18"/>
        </w:rPr>
        <w:t>Агенцията обработва личните данни на основание на закон и договор за безвъзмездна финансова помощ, сключен със съответната община.</w:t>
      </w:r>
    </w:p>
    <w:p w:rsidR="006B3121" w:rsidRDefault="006B3121" w:rsidP="006B3121">
      <w:pPr>
        <w:pStyle w:val="NoSpacing"/>
        <w:numPr>
          <w:ilvl w:val="0"/>
          <w:numId w:val="1"/>
        </w:numPr>
        <w:spacing w:after="120"/>
        <w:ind w:left="0" w:firstLine="720"/>
        <w:jc w:val="both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 w:val="18"/>
          <w:szCs w:val="18"/>
        </w:rPr>
        <w:t>Агенцията може да разкрие личните данни на трети лица, само при наличие на основателна причина – нормативни изисквания, договор или писмено споразумение и при осигуряване от получателя на адекватно ниво на защита на данните. Тези лица могат да бъдат: съответната община и компетентни органи, които по силата на нормативен акт имат правомощия да изискват предоставянето на лични данни, например: Европейска комисия, Европейска сметна палата, ИА „Одит на средствата от Европейски съюз“, съдилища, прокуратура, регулаторни органи като Комисия за защита на личните данни и други.</w:t>
      </w:r>
    </w:p>
    <w:p w:rsidR="006B3121" w:rsidRDefault="006B3121" w:rsidP="006B3121">
      <w:pPr>
        <w:pStyle w:val="NoSpacing"/>
        <w:numPr>
          <w:ilvl w:val="0"/>
          <w:numId w:val="1"/>
        </w:numPr>
        <w:spacing w:after="120"/>
        <w:ind w:left="0" w:firstLine="720"/>
        <w:jc w:val="both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 w:val="18"/>
          <w:szCs w:val="18"/>
        </w:rPr>
        <w:t>Агенцията обработва личните данни за срока на горепосочената програма и  3 години след нейното приключване. Агенцията съхранява личните данни, като гарантира тяхната сигурност и предприема необходимите технически и организационни мерки за защита.</w:t>
      </w:r>
    </w:p>
    <w:p w:rsidR="006B3121" w:rsidRDefault="006B3121" w:rsidP="006B3121">
      <w:pPr>
        <w:pStyle w:val="NoSpacing"/>
        <w:numPr>
          <w:ilvl w:val="0"/>
          <w:numId w:val="1"/>
        </w:numPr>
        <w:spacing w:after="120"/>
        <w:ind w:left="0" w:firstLine="720"/>
        <w:jc w:val="both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 w:val="18"/>
          <w:szCs w:val="18"/>
        </w:rPr>
        <w:t>При обработка на личните данни Агенцията не използва автоматизирано вземане на решение.</w:t>
      </w:r>
    </w:p>
    <w:p w:rsidR="006B3121" w:rsidRDefault="006B3121" w:rsidP="006B3121">
      <w:pPr>
        <w:pStyle w:val="NoSpacing"/>
        <w:numPr>
          <w:ilvl w:val="0"/>
          <w:numId w:val="1"/>
        </w:numPr>
        <w:ind w:left="0" w:firstLine="720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 w:val="18"/>
          <w:szCs w:val="18"/>
        </w:rPr>
        <w:t>Във всеки момент, докато Агенцията съхранява или обработва личните данни имате следните права:</w:t>
      </w:r>
    </w:p>
    <w:p w:rsidR="006B3121" w:rsidRDefault="006B3121" w:rsidP="006B3121">
      <w:pPr>
        <w:pStyle w:val="NoSpacing"/>
        <w:ind w:firstLine="720"/>
        <w:jc w:val="both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 w:val="18"/>
          <w:szCs w:val="18"/>
        </w:rPr>
        <w:t>a) право на достъп до личните данни - имате право да проверите дали личните данни се обработват и, ако е така, да получите достъп до данните, информация за обработването и копие от личните данни, които са в процес на обработване (доколкото с това не се нарушава интересът на други физически лица), съгласно чл. 15 от Регламента;</w:t>
      </w:r>
    </w:p>
    <w:p w:rsidR="006B3121" w:rsidRDefault="006B3121" w:rsidP="006B3121">
      <w:pPr>
        <w:pStyle w:val="NoSpacing"/>
        <w:ind w:firstLine="720"/>
        <w:jc w:val="both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 w:val="18"/>
          <w:szCs w:val="18"/>
        </w:rPr>
        <w:t>б) право на коригиране на лични данни – при установяване на неточни или непълни лични данни, които ви засягат - чл. 16 от Регламента;</w:t>
      </w:r>
    </w:p>
    <w:p w:rsidR="006B3121" w:rsidRDefault="006B3121" w:rsidP="006B3121">
      <w:pPr>
        <w:pStyle w:val="NoSpacing"/>
        <w:ind w:firstLine="720"/>
        <w:jc w:val="both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 w:val="18"/>
          <w:szCs w:val="18"/>
        </w:rPr>
        <w:t xml:space="preserve">в) право на ограничаване на обработването на Лични данни – при обстоятелствата на чл. 18 от Регламента; </w:t>
      </w:r>
    </w:p>
    <w:p w:rsidR="006B3121" w:rsidRDefault="006B3121" w:rsidP="006B3121">
      <w:pPr>
        <w:pStyle w:val="NoSpacing"/>
        <w:ind w:firstLine="720"/>
        <w:jc w:val="both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 w:val="18"/>
          <w:szCs w:val="18"/>
        </w:rPr>
        <w:t>г) право на преносимост на личните данни, когато е приложимо - чл. 20 от Регламента;</w:t>
      </w:r>
    </w:p>
    <w:p w:rsidR="006B3121" w:rsidRDefault="006B3121" w:rsidP="006B3121">
      <w:pPr>
        <w:pStyle w:val="NoSpacing"/>
        <w:ind w:firstLine="720"/>
        <w:jc w:val="both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 w:val="18"/>
          <w:szCs w:val="18"/>
        </w:rPr>
        <w:t xml:space="preserve">д) да възразите срещу обработване на лични данни, което се основава на легитимните (законните) интереси на Агенцията – чл. 21 от Регламента;  </w:t>
      </w:r>
    </w:p>
    <w:p w:rsidR="006B3121" w:rsidRDefault="006B3121" w:rsidP="006B3121">
      <w:pPr>
        <w:pStyle w:val="NoSpacing"/>
        <w:ind w:firstLine="720"/>
        <w:jc w:val="both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 w:val="18"/>
          <w:szCs w:val="18"/>
        </w:rPr>
        <w:t>е) да подадете жалба пред Комисията за защита на личните данни;</w:t>
      </w:r>
    </w:p>
    <w:p w:rsidR="006B3121" w:rsidRDefault="006B3121" w:rsidP="006B3121">
      <w:pPr>
        <w:pStyle w:val="NoSpacing"/>
        <w:ind w:firstLine="720"/>
        <w:jc w:val="both"/>
        <w:rPr>
          <w:rFonts w:ascii="Times New Roman" w:hAnsi="Times New Roman"/>
          <w:spacing w:val="-6"/>
          <w:sz w:val="18"/>
          <w:szCs w:val="18"/>
        </w:rPr>
      </w:pPr>
    </w:p>
    <w:p w:rsidR="006B3121" w:rsidRDefault="006B3121" w:rsidP="006B3121">
      <w:pPr>
        <w:pStyle w:val="NoSpacing"/>
        <w:ind w:firstLine="720"/>
        <w:jc w:val="both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 w:val="18"/>
          <w:szCs w:val="18"/>
        </w:rPr>
        <w:t>Непредоставянето на лични данни от Ваша страна ще доведе до невъзможност да участвате в посочената програма.</w:t>
      </w:r>
    </w:p>
    <w:p w:rsidR="006B3121" w:rsidRDefault="006B3121" w:rsidP="006B3121">
      <w:pPr>
        <w:pStyle w:val="BodyText"/>
        <w:ind w:firstLine="720"/>
        <w:jc w:val="both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 w:val="18"/>
          <w:szCs w:val="18"/>
        </w:rPr>
        <w:t xml:space="preserve">Може да упражните правата си с писмено заявление до Агенцията на посочения по-горе адрес. Заявлението съдържа:  име, ЕГН/ЛНЧ и адрес; </w:t>
      </w:r>
      <w:r>
        <w:rPr>
          <w:rFonts w:ascii="Times New Roman" w:eastAsia="Times New Roman" w:hAnsi="Times New Roman"/>
          <w:sz w:val="18"/>
          <w:szCs w:val="18"/>
          <w:lang w:eastAsia="fr-FR"/>
        </w:rPr>
        <w:t xml:space="preserve"> </w:t>
      </w:r>
      <w:r>
        <w:rPr>
          <w:rFonts w:ascii="Times New Roman" w:hAnsi="Times New Roman"/>
          <w:spacing w:val="-6"/>
          <w:sz w:val="18"/>
          <w:szCs w:val="18"/>
        </w:rPr>
        <w:t>описание на искането; предпочитана форма за комуникация и действия по чл. 15-22 от Регламента; подпис, дата на подаване и адрес за кореспонденция; към заявлението се прилага копие на актуално пълномощно, ако същото се подава от упълномощено лице; Ако имате въпроси във връзка с настоящото уведомление, можете да се свържете с Агенцията на посочените по-горе адрес и координати за връзка.</w:t>
      </w:r>
    </w:p>
    <w:p w:rsidR="006B3121" w:rsidRDefault="006B3121" w:rsidP="006B3121">
      <w:pPr>
        <w:ind w:firstLine="720"/>
        <w:jc w:val="both"/>
        <w:rPr>
          <w:i/>
          <w:sz w:val="18"/>
          <w:szCs w:val="18"/>
          <w:lang w:val="bg-BG"/>
        </w:rPr>
      </w:pPr>
    </w:p>
    <w:p w:rsidR="00C22D1D" w:rsidRDefault="00C22D1D"/>
    <w:sectPr w:rsidR="00C22D1D" w:rsidSect="006B3121">
      <w:pgSz w:w="12240" w:h="15840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92E66"/>
    <w:multiLevelType w:val="hybridMultilevel"/>
    <w:tmpl w:val="85429E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121"/>
    <w:rsid w:val="006B3121"/>
    <w:rsid w:val="00C22D1D"/>
    <w:rsid w:val="00DD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B3121"/>
    <w:pPr>
      <w:keepNext/>
      <w:ind w:firstLine="720"/>
      <w:jc w:val="both"/>
      <w:outlineLvl w:val="5"/>
    </w:pPr>
    <w:rPr>
      <w:b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6B3121"/>
    <w:rPr>
      <w:rFonts w:ascii="Times New Roman" w:eastAsia="Times New Roman" w:hAnsi="Times New Roman" w:cs="Times New Roman"/>
      <w:b/>
      <w:sz w:val="24"/>
      <w:szCs w:val="20"/>
      <w:lang w:val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6B3121"/>
    <w:pPr>
      <w:spacing w:after="120"/>
    </w:pPr>
    <w:rPr>
      <w:rFonts w:ascii="Arial" w:eastAsia="Calibri" w:hAnsi="Arial"/>
      <w:sz w:val="22"/>
      <w:szCs w:val="22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B3121"/>
    <w:rPr>
      <w:rFonts w:ascii="Arial" w:eastAsia="Calibri" w:hAnsi="Arial" w:cs="Times New Roman"/>
      <w:lang w:val="bg-BG"/>
    </w:rPr>
  </w:style>
  <w:style w:type="paragraph" w:styleId="NoSpacing">
    <w:name w:val="No Spacing"/>
    <w:uiPriority w:val="1"/>
    <w:qFormat/>
    <w:rsid w:val="006B3121"/>
    <w:pPr>
      <w:spacing w:after="0" w:line="240" w:lineRule="auto"/>
    </w:pPr>
    <w:rPr>
      <w:rFonts w:ascii="Arial" w:eastAsia="Calibri" w:hAnsi="Arial" w:cs="Times New Roman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B3121"/>
    <w:pPr>
      <w:keepNext/>
      <w:ind w:firstLine="720"/>
      <w:jc w:val="both"/>
      <w:outlineLvl w:val="5"/>
    </w:pPr>
    <w:rPr>
      <w:b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6B3121"/>
    <w:rPr>
      <w:rFonts w:ascii="Times New Roman" w:eastAsia="Times New Roman" w:hAnsi="Times New Roman" w:cs="Times New Roman"/>
      <w:b/>
      <w:sz w:val="24"/>
      <w:szCs w:val="20"/>
      <w:lang w:val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6B3121"/>
    <w:pPr>
      <w:spacing w:after="120"/>
    </w:pPr>
    <w:rPr>
      <w:rFonts w:ascii="Arial" w:eastAsia="Calibri" w:hAnsi="Arial"/>
      <w:sz w:val="22"/>
      <w:szCs w:val="22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B3121"/>
    <w:rPr>
      <w:rFonts w:ascii="Arial" w:eastAsia="Calibri" w:hAnsi="Arial" w:cs="Times New Roman"/>
      <w:lang w:val="bg-BG"/>
    </w:rPr>
  </w:style>
  <w:style w:type="paragraph" w:styleId="NoSpacing">
    <w:name w:val="No Spacing"/>
    <w:uiPriority w:val="1"/>
    <w:qFormat/>
    <w:rsid w:val="006B3121"/>
    <w:pPr>
      <w:spacing w:after="0" w:line="240" w:lineRule="auto"/>
    </w:pPr>
    <w:rPr>
      <w:rFonts w:ascii="Arial" w:eastAsia="Calibri" w:hAnsi="Arial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3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761</Words>
  <Characters>4339</Characters>
  <Application>Microsoft Office Word</Application>
  <DocSecurity>0</DocSecurity>
  <Lines>36</Lines>
  <Paragraphs>10</Paragraphs>
  <ScaleCrop>false</ScaleCrop>
  <Company/>
  <LinksUpToDate>false</LinksUpToDate>
  <CharactersWithSpaces>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MBorisova</dc:creator>
  <cp:lastModifiedBy>MBorisova</cp:lastModifiedBy>
  <cp:revision>1</cp:revision>
  <dcterms:created xsi:type="dcterms:W3CDTF">2018-10-17T07:29:00Z</dcterms:created>
  <dcterms:modified xsi:type="dcterms:W3CDTF">2018-10-17T07:30:00Z</dcterms:modified>
</cp:coreProperties>
</file>